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6C" w:rsidRDefault="00E1416C" w:rsidP="00E1416C"/>
    <w:p w:rsidR="006F67E5" w:rsidRDefault="00E1416C" w:rsidP="006F2663">
      <w:pPr>
        <w:pStyle w:val="a8"/>
        <w:jc w:val="center"/>
        <w:rPr>
          <w:rFonts w:ascii="Times New Roman" w:hAnsi="Times New Roman" w:cs="Times New Roman"/>
          <w:sz w:val="24"/>
        </w:rPr>
      </w:pPr>
      <w:r>
        <w:tab/>
      </w:r>
    </w:p>
    <w:p w:rsidR="006F67E5" w:rsidRDefault="006F67E5" w:rsidP="00E1416C">
      <w:pPr>
        <w:pStyle w:val="1"/>
        <w:shd w:val="clear" w:color="auto" w:fill="FFFFFF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1189355</wp:posOffset>
            </wp:positionV>
            <wp:extent cx="5949950" cy="4267200"/>
            <wp:effectExtent l="19050" t="0" r="0" b="0"/>
            <wp:wrapSquare wrapText="bothSides"/>
            <wp:docPr id="24" name="Рисунок 24" descr="D:\pictures\картинки\рисунки\C1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pictures\картинки\рисунки\C11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8B2" w:rsidRDefault="000E18B2" w:rsidP="000E18B2">
      <w:pPr>
        <w:pStyle w:val="1"/>
        <w:shd w:val="clear" w:color="auto" w:fill="FFFFFF"/>
        <w:jc w:val="center"/>
        <w:rPr>
          <w:rFonts w:asciiTheme="minorHAnsi" w:hAnsiTheme="minorHAnsi"/>
          <w:sz w:val="56"/>
        </w:rPr>
      </w:pPr>
    </w:p>
    <w:p w:rsidR="006F67E5" w:rsidRDefault="000E18B2" w:rsidP="006F67E5">
      <w:pPr>
        <w:pStyle w:val="1"/>
        <w:shd w:val="clear" w:color="auto" w:fill="FFFFFF"/>
        <w:jc w:val="center"/>
        <w:rPr>
          <w:rFonts w:ascii="Monotype Corsiva" w:hAnsi="Monotype Corsiva"/>
          <w:color w:val="000000"/>
          <w:sz w:val="72"/>
        </w:rPr>
      </w:pPr>
      <w:r>
        <w:rPr>
          <w:rFonts w:ascii="Monotype Corsiva" w:hAnsi="Monotype Corsiva"/>
          <w:color w:val="000000"/>
          <w:sz w:val="72"/>
        </w:rPr>
        <w:t xml:space="preserve"> «</w:t>
      </w:r>
      <w:r w:rsidR="006F67E5" w:rsidRPr="006F67E5">
        <w:rPr>
          <w:rFonts w:ascii="Monotype Corsiva" w:hAnsi="Monotype Corsiva"/>
          <w:color w:val="000000"/>
          <w:sz w:val="72"/>
        </w:rPr>
        <w:t xml:space="preserve">Компьютерная зависимость </w:t>
      </w:r>
    </w:p>
    <w:p w:rsidR="006F67E5" w:rsidRPr="006F67E5" w:rsidRDefault="006F67E5" w:rsidP="006F67E5">
      <w:pPr>
        <w:pStyle w:val="1"/>
        <w:shd w:val="clear" w:color="auto" w:fill="FFFFFF"/>
        <w:jc w:val="center"/>
        <w:rPr>
          <w:rFonts w:ascii="Monotype Corsiva" w:hAnsi="Monotype Corsiva"/>
          <w:color w:val="000000"/>
          <w:sz w:val="72"/>
        </w:rPr>
      </w:pPr>
      <w:r w:rsidRPr="006F67E5">
        <w:rPr>
          <w:rFonts w:ascii="Monotype Corsiva" w:hAnsi="Monotype Corsiva"/>
          <w:color w:val="000000"/>
          <w:sz w:val="72"/>
        </w:rPr>
        <w:t>у подростков</w:t>
      </w:r>
      <w:r w:rsidR="000E18B2">
        <w:rPr>
          <w:rFonts w:ascii="Monotype Corsiva" w:hAnsi="Monotype Corsiva"/>
          <w:color w:val="000000"/>
          <w:sz w:val="72"/>
        </w:rPr>
        <w:t>»</w:t>
      </w:r>
    </w:p>
    <w:p w:rsidR="006F67E5" w:rsidRDefault="006F67E5" w:rsidP="00E1416C">
      <w:pPr>
        <w:pStyle w:val="1"/>
        <w:shd w:val="clear" w:color="auto" w:fill="FFFFFF"/>
      </w:pPr>
    </w:p>
    <w:p w:rsidR="000E18B2" w:rsidRDefault="000E18B2" w:rsidP="00E1416C">
      <w:pPr>
        <w:pStyle w:val="1"/>
        <w:shd w:val="clear" w:color="auto" w:fill="FFFFFF"/>
      </w:pPr>
    </w:p>
    <w:p w:rsidR="006F67E5" w:rsidRPr="006F67E5" w:rsidRDefault="006F67E5" w:rsidP="000E18B2">
      <w:pPr>
        <w:tabs>
          <w:tab w:val="left" w:pos="1400"/>
        </w:tabs>
        <w:jc w:val="center"/>
        <w:rPr>
          <w:rFonts w:ascii="Monotype Corsiva" w:hAnsi="Monotype Corsiva"/>
          <w:i/>
          <w:sz w:val="36"/>
        </w:rPr>
      </w:pPr>
      <w:r w:rsidRPr="004B7E71">
        <w:rPr>
          <w:rFonts w:ascii="Monotype Corsiva" w:hAnsi="Monotype Corsiva"/>
          <w:i/>
          <w:sz w:val="36"/>
        </w:rPr>
        <w:t>Социально – педагогическая и психологическая служба</w:t>
      </w:r>
    </w:p>
    <w:p w:rsidR="00E1416C" w:rsidRPr="00E1416C" w:rsidRDefault="00E1416C" w:rsidP="00E14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16C" w:rsidRPr="00E1416C" w:rsidRDefault="006F67E5" w:rsidP="006F67E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176530</wp:posOffset>
            </wp:positionV>
            <wp:extent cx="2374900" cy="2095500"/>
            <wp:effectExtent l="19050" t="0" r="6350" b="0"/>
            <wp:wrapSquare wrapText="bothSides"/>
            <wp:docPr id="20" name="Рисунок 20" descr="компьютерная зависимость у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омпьютерная зависимость у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0955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16C"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зависимость у подростков – довольно </w:t>
      </w:r>
      <w:proofErr w:type="spellStart"/>
      <w:r w:rsidR="00E1416C"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распостраненная</w:t>
      </w:r>
      <w:proofErr w:type="spellEnd"/>
      <w:r w:rsidR="00E1416C"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 в сегодняшнем мире. Родители и психологи бьют тревогу, наблюдая, как дети все больше и больше погружаются в виртуальный мир, пытаясь уйти от проблем реальности или в поиске развлечений. Безусловно, нельзя отрицать, что компьютер может принести массу пользы для ребенка – это бесценный источник информации, учебного материала, увлекательных книг, фильмов, способ найти новых друзей по всему миру и т.д. В сети несложно найти редкие и ценные книги, которые мало у кого есть дома. Многие игры несут в себе довольно значимый развивающий потенциал – к примеру, логические игры и </w:t>
      </w:r>
      <w:proofErr w:type="spellStart"/>
      <w:r w:rsidR="00E1416C"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головломки</w:t>
      </w:r>
      <w:proofErr w:type="spellEnd"/>
      <w:r w:rsidR="00E1416C"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превосходно развивают способность анализировать, находить связи и восстанавливать логические цепочки. Общение в социальных сетях позволяет улучшить </w:t>
      </w:r>
      <w:proofErr w:type="spellStart"/>
      <w:r w:rsidR="00E1416C"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комуникатывные</w:t>
      </w:r>
      <w:proofErr w:type="spellEnd"/>
      <w:r w:rsidR="00E1416C"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и выучить иностранные языки. </w:t>
      </w:r>
    </w:p>
    <w:p w:rsidR="00E1416C" w:rsidRPr="00E1416C" w:rsidRDefault="00E1416C" w:rsidP="006F67E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Увы, все эти замечательные возможности компьютера имеют обратную сторону в виде стойкой зависимости подростков от компьютера. Мы говорим о подростках, потому что они, в силу возрастных особенностей, наиболее подвержены развитию таких психологических расстройств, но не следует забывать, что зависимость от компьютера может развиться и у младших школьников, и у взрослых людей.</w:t>
      </w:r>
    </w:p>
    <w:p w:rsidR="00E1416C" w:rsidRPr="00E1416C" w:rsidRDefault="00E1416C" w:rsidP="006F67E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Интернет-зависимость в подростковом возрасте, как правило, являет собой один из двух видов: </w:t>
      </w:r>
      <w:proofErr w:type="spellStart"/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зависимоть</w:t>
      </w:r>
      <w:proofErr w:type="spellEnd"/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социальных сетей или игровую зависимость.</w:t>
      </w:r>
    </w:p>
    <w:p w:rsidR="00E1416C" w:rsidRPr="00E1416C" w:rsidRDefault="00E1416C" w:rsidP="000E18B2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Monotype Corsiva" w:eastAsia="Times New Roman" w:hAnsi="Monotype Corsiva" w:cs="Times New Roman"/>
          <w:b/>
          <w:bCs/>
          <w:color w:val="000000"/>
          <w:sz w:val="44"/>
          <w:szCs w:val="27"/>
          <w:lang w:eastAsia="ru-RU"/>
        </w:rPr>
      </w:pPr>
      <w:r w:rsidRPr="00E1416C">
        <w:rPr>
          <w:rFonts w:ascii="Monotype Corsiva" w:eastAsia="Times New Roman" w:hAnsi="Monotype Corsiva" w:cs="Times New Roman"/>
          <w:b/>
          <w:bCs/>
          <w:color w:val="000000"/>
          <w:sz w:val="44"/>
          <w:szCs w:val="27"/>
          <w:lang w:eastAsia="ru-RU"/>
        </w:rPr>
        <w:t>Игровая зависимость у подростков</w:t>
      </w:r>
    </w:p>
    <w:p w:rsidR="00E1416C" w:rsidRPr="00E1416C" w:rsidRDefault="00E1416C" w:rsidP="006F67E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опасными психологи считают ролевые игры. Особенно те, в которых игрок видит игровой мир не со стороны, а как бы глазами своего героя. В таком случае уже после нескольких минут игры у игрока наступает момент полного отождествления себя с игровым героем.</w:t>
      </w:r>
    </w:p>
    <w:p w:rsidR="00E1416C" w:rsidRPr="00E1416C" w:rsidRDefault="00E1416C" w:rsidP="006F67E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опасными считаются игры, в которых требуется набрать большое количество очков – они также могут провоцировать развитие игровой зависимости у подростков.</w:t>
      </w:r>
    </w:p>
    <w:p w:rsidR="00E1416C" w:rsidRPr="00E1416C" w:rsidRDefault="00E1416C" w:rsidP="006F67E5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Monotype Corsiva" w:eastAsia="Times New Roman" w:hAnsi="Monotype Corsiva" w:cs="Times New Roman"/>
          <w:b/>
          <w:bCs/>
          <w:color w:val="000000"/>
          <w:sz w:val="44"/>
          <w:szCs w:val="27"/>
          <w:lang w:eastAsia="ru-RU"/>
        </w:rPr>
      </w:pPr>
      <w:r w:rsidRPr="00E1416C">
        <w:rPr>
          <w:rFonts w:ascii="Monotype Corsiva" w:eastAsia="Times New Roman" w:hAnsi="Monotype Corsiva" w:cs="Times New Roman"/>
          <w:b/>
          <w:bCs/>
          <w:color w:val="000000"/>
          <w:sz w:val="44"/>
          <w:szCs w:val="27"/>
          <w:lang w:eastAsia="ru-RU"/>
        </w:rPr>
        <w:t>Зависимость подростков от социальных сетей</w:t>
      </w:r>
    </w:p>
    <w:p w:rsidR="00E1416C" w:rsidRDefault="000E18B2" w:rsidP="006F67E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342265</wp:posOffset>
            </wp:positionV>
            <wp:extent cx="1911350" cy="1257300"/>
            <wp:effectExtent l="19050" t="0" r="0" b="0"/>
            <wp:wrapSquare wrapText="bothSides"/>
            <wp:docPr id="26" name="Рисунок 26" descr="D:\pictures\картинки\рисунки\C11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pictures\картинки\рисунки\C11-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16C"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социальных сетей в анонимности и возможности скрывать свою личность, примеряя различные роли по своему желанию. Подростки играют роль того, кем бы им хотелось быть, уходя от реальности и проживая в сети чужую, совершенно непохожую на реальность, жизнь. В некоторых случаях это приводит к раздвоению личности и потере чувства реальности.</w:t>
      </w:r>
    </w:p>
    <w:p w:rsidR="006F67E5" w:rsidRPr="00E1416C" w:rsidRDefault="006F67E5" w:rsidP="006F67E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16C" w:rsidRPr="00E1416C" w:rsidRDefault="006F67E5" w:rsidP="000E18B2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Monotype Corsiva" w:eastAsia="Times New Roman" w:hAnsi="Monotype Corsiva" w:cs="Times New Roman"/>
          <w:b/>
          <w:bCs/>
          <w:color w:val="000000"/>
          <w:sz w:val="44"/>
          <w:szCs w:val="27"/>
          <w:lang w:eastAsia="ru-RU"/>
        </w:rPr>
      </w:pPr>
      <w:r w:rsidRPr="000E18B2">
        <w:rPr>
          <w:rFonts w:ascii="Monotype Corsiva" w:eastAsia="Times New Roman" w:hAnsi="Monotype Corsiva" w:cs="Times New Roman"/>
          <w:b/>
          <w:bCs/>
          <w:noProof/>
          <w:color w:val="000000"/>
          <w:sz w:val="44"/>
          <w:szCs w:val="27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138430</wp:posOffset>
            </wp:positionV>
            <wp:extent cx="1308100" cy="1295400"/>
            <wp:effectExtent l="19050" t="0" r="6350" b="0"/>
            <wp:wrapSquare wrapText="bothSides"/>
            <wp:docPr id="25" name="Рисунок 25" descr="D:\pictures\картинки\рисунки\C1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pictures\картинки\рисунки\C11-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16C" w:rsidRPr="00E1416C">
        <w:rPr>
          <w:rFonts w:ascii="Monotype Corsiva" w:eastAsia="Times New Roman" w:hAnsi="Monotype Corsiva" w:cs="Times New Roman"/>
          <w:b/>
          <w:bCs/>
          <w:color w:val="000000"/>
          <w:sz w:val="44"/>
          <w:szCs w:val="27"/>
          <w:lang w:eastAsia="ru-RU"/>
        </w:rPr>
        <w:t>Признаки интернет зависимости у подростков:</w:t>
      </w:r>
    </w:p>
    <w:p w:rsidR="00E1416C" w:rsidRPr="00E1416C" w:rsidRDefault="00E1416C" w:rsidP="006F67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контроля над предметом зависимости, ребенок перестает контролировать себя и время нахождения перед компьютером.</w:t>
      </w:r>
    </w:p>
    <w:p w:rsidR="00E1416C" w:rsidRPr="00E1416C" w:rsidRDefault="00E1416C" w:rsidP="006F67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«Доза» (то есть время нахождения за компьютером) постепенно увеличивается.</w:t>
      </w:r>
    </w:p>
    <w:p w:rsidR="00E1416C" w:rsidRPr="00E1416C" w:rsidRDefault="00E1416C" w:rsidP="006F67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Преобладание «тоннельного» мышления. Все мысли только об игре или социальной сети и том, как </w:t>
      </w:r>
      <w:proofErr w:type="gramStart"/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побыстрее</w:t>
      </w:r>
      <w:proofErr w:type="gramEnd"/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добраться до компьютера.</w:t>
      </w:r>
    </w:p>
    <w:p w:rsidR="00E1416C" w:rsidRPr="00E1416C" w:rsidRDefault="00E1416C" w:rsidP="006F67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Отрицание наличия проблемы, категорический отказ от помощи.</w:t>
      </w:r>
    </w:p>
    <w:p w:rsidR="00E1416C" w:rsidRPr="00E1416C" w:rsidRDefault="00E1416C" w:rsidP="006F67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Недовольство реальной жизнью, ощущение пустоты в реальном мире.</w:t>
      </w:r>
    </w:p>
    <w:p w:rsidR="00E1416C" w:rsidRPr="00E1416C" w:rsidRDefault="00E1416C" w:rsidP="006F67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учебой.</w:t>
      </w:r>
    </w:p>
    <w:p w:rsidR="00E1416C" w:rsidRPr="00E1416C" w:rsidRDefault="00E1416C" w:rsidP="006F67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 близких, друзей, лиц противоположного пола, интерес концентрируется только на предмете зависимости.</w:t>
      </w:r>
    </w:p>
    <w:p w:rsidR="00E1416C" w:rsidRPr="00E1416C" w:rsidRDefault="00E1416C" w:rsidP="006F67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 сна, кардинальное изменение режима.</w:t>
      </w:r>
    </w:p>
    <w:p w:rsidR="00E1416C" w:rsidRPr="00E1416C" w:rsidRDefault="00E1416C" w:rsidP="006F67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 в случае недоступности предмета зависимости, невозможности «употребить».</w:t>
      </w:r>
    </w:p>
    <w:p w:rsidR="00E1416C" w:rsidRDefault="00E1416C" w:rsidP="006F67E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видите, компьютерная зависимость у подростков проявляется так же, как и любой другой вид зависимости (наркомания, алкоголизм, </w:t>
      </w:r>
      <w:proofErr w:type="spellStart"/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игромания</w:t>
      </w:r>
      <w:proofErr w:type="spellEnd"/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 и избавиться от нее бывает так же трудно. Именно поэтому так важна </w:t>
      </w:r>
      <w:proofErr w:type="gramStart"/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</w:t>
      </w:r>
      <w:proofErr w:type="gramEnd"/>
      <w:r w:rsidRPr="00E1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бы то ни было зависимостей у подростков. Если ребенок отказывается идти к психологу за помощью (а именно так обычно и бывает), родители сами должны обратиться к специалистам за консультацией. Ведь семья – это одно целое. Зависимость кого-то из ее членов неизбежно отражается на всех остальных. И в то же время, начав изменять себя, вы можете помочь своему ребенку вернуться к нормальной жизни.</w:t>
      </w:r>
    </w:p>
    <w:p w:rsidR="006F67E5" w:rsidRPr="00E1416C" w:rsidRDefault="006F67E5" w:rsidP="006F67E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16C" w:rsidRPr="00E1416C" w:rsidRDefault="00E1416C" w:rsidP="000E18B2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Monotype Corsiva" w:eastAsia="Times New Roman" w:hAnsi="Monotype Corsiva" w:cs="Times New Roman"/>
          <w:b/>
          <w:bCs/>
          <w:color w:val="000000"/>
          <w:sz w:val="44"/>
          <w:szCs w:val="27"/>
          <w:lang w:eastAsia="ru-RU"/>
        </w:rPr>
      </w:pPr>
      <w:r w:rsidRPr="00E1416C">
        <w:rPr>
          <w:rFonts w:ascii="Monotype Corsiva" w:eastAsia="Times New Roman" w:hAnsi="Monotype Corsiva" w:cs="Times New Roman"/>
          <w:b/>
          <w:bCs/>
          <w:color w:val="000000"/>
          <w:sz w:val="44"/>
          <w:szCs w:val="27"/>
          <w:lang w:eastAsia="ru-RU"/>
        </w:rPr>
        <w:t xml:space="preserve">Профилактика </w:t>
      </w:r>
      <w:proofErr w:type="spellStart"/>
      <w:proofErr w:type="gramStart"/>
      <w:r w:rsidRPr="00E1416C">
        <w:rPr>
          <w:rFonts w:ascii="Monotype Corsiva" w:eastAsia="Times New Roman" w:hAnsi="Monotype Corsiva" w:cs="Times New Roman"/>
          <w:b/>
          <w:bCs/>
          <w:color w:val="000000"/>
          <w:sz w:val="44"/>
          <w:szCs w:val="27"/>
          <w:lang w:eastAsia="ru-RU"/>
        </w:rPr>
        <w:t>интернет-зависимости</w:t>
      </w:r>
      <w:proofErr w:type="spellEnd"/>
      <w:proofErr w:type="gramEnd"/>
      <w:r w:rsidRPr="00E1416C">
        <w:rPr>
          <w:rFonts w:ascii="Monotype Corsiva" w:eastAsia="Times New Roman" w:hAnsi="Monotype Corsiva" w:cs="Times New Roman"/>
          <w:b/>
          <w:bCs/>
          <w:color w:val="000000"/>
          <w:sz w:val="44"/>
          <w:szCs w:val="27"/>
          <w:lang w:eastAsia="ru-RU"/>
        </w:rPr>
        <w:t xml:space="preserve"> у подростков</w:t>
      </w:r>
    </w:p>
    <w:p w:rsidR="00E1416C" w:rsidRPr="006F67E5" w:rsidRDefault="006F67E5" w:rsidP="006F67E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6F67E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59690</wp:posOffset>
            </wp:positionV>
            <wp:extent cx="2374900" cy="1727200"/>
            <wp:effectExtent l="19050" t="0" r="6350" b="0"/>
            <wp:wrapSquare wrapText="bothSides"/>
            <wp:docPr id="21" name="Рисунок 21" descr="интернет зависимость у 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нтернет зависимость у 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272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16C" w:rsidRPr="006F67E5">
        <w:rPr>
          <w:rFonts w:ascii="Times New Roman" w:hAnsi="Times New Roman" w:cs="Times New Roman"/>
          <w:sz w:val="24"/>
          <w:lang w:eastAsia="ru-RU"/>
        </w:rPr>
        <w:t xml:space="preserve">Профилактика компьютерной зависимости у подростков в целом не отличается от профилактики других видов зависимого поведения. Наиболее важный фактор – эмоциональная обстановка в семье и духовная связь между ее членами. Вероятность развития зависимости меньше, если ребенок не чувствует одиночества и непонимания со стороны </w:t>
      </w:r>
      <w:proofErr w:type="gramStart"/>
      <w:r w:rsidR="00E1416C" w:rsidRPr="006F67E5">
        <w:rPr>
          <w:rFonts w:ascii="Times New Roman" w:hAnsi="Times New Roman" w:cs="Times New Roman"/>
          <w:sz w:val="24"/>
          <w:lang w:eastAsia="ru-RU"/>
        </w:rPr>
        <w:t>близких</w:t>
      </w:r>
      <w:proofErr w:type="gramEnd"/>
      <w:r w:rsidR="00E1416C" w:rsidRPr="006F67E5"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E1416C" w:rsidRPr="006F67E5" w:rsidRDefault="00E1416C" w:rsidP="006F67E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6F67E5">
        <w:rPr>
          <w:rFonts w:ascii="Times New Roman" w:hAnsi="Times New Roman" w:cs="Times New Roman"/>
          <w:sz w:val="24"/>
          <w:lang w:eastAsia="ru-RU"/>
        </w:rPr>
        <w:t>Покажите ребенку разнообразие жизни, развлечения, не связанные с компьютером. Проводите время с детьми, гуляйте с ними в парке, ходите на каток или в походы, постарайтесь наладить дружественные отношения. Найдите для себя и своих детей источник приятных эмоций, не связанный с компьютером.</w:t>
      </w:r>
    </w:p>
    <w:p w:rsidR="00E1416C" w:rsidRPr="006F67E5" w:rsidRDefault="00E1416C" w:rsidP="006F67E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6F67E5">
        <w:rPr>
          <w:rFonts w:ascii="Times New Roman" w:hAnsi="Times New Roman" w:cs="Times New Roman"/>
          <w:sz w:val="24"/>
          <w:lang w:eastAsia="ru-RU"/>
        </w:rPr>
        <w:t xml:space="preserve">И самое главное – любите своих детей и не забывайте показывать им это. </w:t>
      </w:r>
    </w:p>
    <w:p w:rsidR="000E18B2" w:rsidRPr="000E18B2" w:rsidRDefault="00E1416C" w:rsidP="000E18B2">
      <w:pPr>
        <w:pStyle w:val="a8"/>
        <w:jc w:val="center"/>
        <w:rPr>
          <w:rFonts w:ascii="Monotype Corsiva" w:hAnsi="Monotype Corsiva" w:cs="Times New Roman"/>
          <w:b/>
          <w:sz w:val="44"/>
          <w:szCs w:val="24"/>
          <w:lang w:eastAsia="ru-RU"/>
        </w:rPr>
      </w:pPr>
      <w:r w:rsidRPr="00E141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0E18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E18B2" w:rsidRPr="000E18B2">
        <w:rPr>
          <w:rFonts w:ascii="Monotype Corsiva" w:hAnsi="Monotype Corsiva" w:cs="Times New Roman"/>
          <w:b/>
          <w:sz w:val="44"/>
          <w:szCs w:val="24"/>
          <w:lang w:eastAsia="ru-RU"/>
        </w:rPr>
        <w:t>Как избавить от игровой зависимости?</w:t>
      </w:r>
    </w:p>
    <w:p w:rsidR="000E18B2" w:rsidRPr="000E18B2" w:rsidRDefault="000E18B2" w:rsidP="000E18B2">
      <w:pPr>
        <w:pStyle w:val="a8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E18B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Если вы осознаете, что у вас имеются все шансы попытаться без помощи специалистов избавить от игровой зависимости близкого человека, тогда крепитесь и пользуйтесь следующими советами, которые дают люди, сумевшие ее побороть и выбраться из игровой паутины: </w:t>
      </w:r>
    </w:p>
    <w:p w:rsidR="000E18B2" w:rsidRPr="000E18B2" w:rsidRDefault="000E18B2" w:rsidP="000E18B2">
      <w:pPr>
        <w:pStyle w:val="a8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E18B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1. Нужно уменьшить доступ </w:t>
      </w:r>
      <w:proofErr w:type="spellStart"/>
      <w:r w:rsidRPr="000E18B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игромана</w:t>
      </w:r>
      <w:proofErr w:type="spellEnd"/>
      <w:r w:rsidRPr="000E18B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 наличным деньгам. </w:t>
      </w:r>
    </w:p>
    <w:p w:rsidR="000E18B2" w:rsidRPr="000E18B2" w:rsidRDefault="000E18B2" w:rsidP="000E18B2">
      <w:pPr>
        <w:pStyle w:val="a8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E18B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2. Обратиться за помощью к друзьям, родителям. </w:t>
      </w:r>
    </w:p>
    <w:p w:rsidR="000E18B2" w:rsidRPr="000E18B2" w:rsidRDefault="000E18B2" w:rsidP="000E18B2">
      <w:pPr>
        <w:pStyle w:val="a8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E18B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3. Добиться, чтобы он честно признал себя и признался сам себе в зависимости от игры. </w:t>
      </w:r>
    </w:p>
    <w:p w:rsidR="000E18B2" w:rsidRPr="000E18B2" w:rsidRDefault="000E18B2" w:rsidP="000E18B2">
      <w:pPr>
        <w:pStyle w:val="a8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E18B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4. Попробовать заставить его посмотреть на игральный бизнес под другим углом, и поставить под сомнения свои прежние представления об этом. </w:t>
      </w:r>
    </w:p>
    <w:p w:rsidR="000E18B2" w:rsidRPr="000E18B2" w:rsidRDefault="000E18B2" w:rsidP="000E18B2">
      <w:pPr>
        <w:pStyle w:val="a8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E18B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5. Найти альтернативу, увлечься чем-то новым или вернуться к старым увлечениям, полезным во всех смыслах, и всегда обращаться к хобби в случае возникновения желания поиграть. </w:t>
      </w:r>
    </w:p>
    <w:p w:rsidR="000E18B2" w:rsidRPr="000E18B2" w:rsidRDefault="000E18B2" w:rsidP="000E18B2">
      <w:pPr>
        <w:pStyle w:val="a8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E18B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6. Научить зависимого, другими способами снимать эмоциональное напряжение, помимо игры, (релаксация, физическая активность, рациональное питание, поощрение себя).</w:t>
      </w:r>
    </w:p>
    <w:p w:rsidR="006F67E5" w:rsidRPr="000E18B2" w:rsidRDefault="006F67E5" w:rsidP="000E18B2">
      <w:pPr>
        <w:pStyle w:val="a8"/>
        <w:spacing w:line="276" w:lineRule="auto"/>
        <w:rPr>
          <w:rFonts w:ascii="Times New Roman" w:hAnsi="Times New Roman" w:cs="Times New Roman"/>
          <w:color w:val="000080"/>
          <w:sz w:val="24"/>
          <w:szCs w:val="24"/>
        </w:rPr>
      </w:pPr>
    </w:p>
    <w:p w:rsidR="00E1416C" w:rsidRPr="000E18B2" w:rsidRDefault="000E18B2" w:rsidP="000E18B2">
      <w:pPr>
        <w:pStyle w:val="a8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noProof/>
          <w:color w:val="00008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779780</wp:posOffset>
            </wp:positionV>
            <wp:extent cx="4692650" cy="3873500"/>
            <wp:effectExtent l="19050" t="0" r="0" b="0"/>
            <wp:wrapNone/>
            <wp:docPr id="27" name="Рисунок 27" descr="D:\pictures\картинки\рисунки\C1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pictures\картинки\рисунки\C1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416C" w:rsidRPr="000E18B2" w:rsidSect="006F67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955"/>
    <w:multiLevelType w:val="multilevel"/>
    <w:tmpl w:val="43D2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F0E30"/>
    <w:multiLevelType w:val="multilevel"/>
    <w:tmpl w:val="F8DA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C610B"/>
    <w:multiLevelType w:val="multilevel"/>
    <w:tmpl w:val="6F58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0B7A"/>
    <w:rsid w:val="00010190"/>
    <w:rsid w:val="000E18B2"/>
    <w:rsid w:val="000F0B7A"/>
    <w:rsid w:val="006F2663"/>
    <w:rsid w:val="006F67E5"/>
    <w:rsid w:val="009B306D"/>
    <w:rsid w:val="009C64E4"/>
    <w:rsid w:val="00E1416C"/>
    <w:rsid w:val="00E6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6D"/>
  </w:style>
  <w:style w:type="paragraph" w:styleId="1">
    <w:name w:val="heading 1"/>
    <w:basedOn w:val="a"/>
    <w:link w:val="10"/>
    <w:uiPriority w:val="9"/>
    <w:qFormat/>
    <w:rsid w:val="00E14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4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B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B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4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41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E1416C"/>
    <w:rPr>
      <w:color w:val="000000"/>
      <w:u w:val="single"/>
    </w:rPr>
  </w:style>
  <w:style w:type="paragraph" w:styleId="a8">
    <w:name w:val="No Spacing"/>
    <w:uiPriority w:val="1"/>
    <w:qFormat/>
    <w:rsid w:val="006F67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</cp:revision>
  <cp:lastPrinted>2014-02-18T09:57:00Z</cp:lastPrinted>
  <dcterms:created xsi:type="dcterms:W3CDTF">2014-02-18T07:08:00Z</dcterms:created>
  <dcterms:modified xsi:type="dcterms:W3CDTF">2016-03-22T10:50:00Z</dcterms:modified>
</cp:coreProperties>
</file>